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38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of the Full Council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February</w:t>
      </w:r>
      <w:r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</w:p>
    <w:p w:rsidR="00D87BC3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7BC3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 on the Lancashire Health and Wellbeing Board meeting held on </w:t>
      </w:r>
      <w:r>
        <w:rPr>
          <w:rFonts w:ascii="Arial" w:hAnsi="Arial" w:cs="Arial"/>
          <w:b/>
          <w:sz w:val="24"/>
          <w:szCs w:val="24"/>
        </w:rPr>
        <w:t>29 January 2019</w:t>
      </w:r>
    </w:p>
    <w:p w:rsidR="00D87BC3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Chair: </w:t>
      </w:r>
      <w:r>
        <w:rPr>
          <w:rFonts w:ascii="Arial" w:hAnsi="Arial" w:cs="Arial"/>
          <w:b/>
          <w:sz w:val="24"/>
          <w:szCs w:val="24"/>
        </w:rPr>
        <w:t>County Councillor Shaun Turner</w:t>
      </w:r>
    </w:p>
    <w:p w:rsidR="00D87BC3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7BC3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agenda and minutes of the meeting may be viewed on the county council's website </w:t>
      </w:r>
      <w:r>
        <w:rPr>
          <w:rFonts w:ascii="Arial" w:hAnsi="Arial" w:cs="Arial"/>
          <w:sz w:val="24"/>
          <w:szCs w:val="24"/>
        </w:rPr>
        <w:t>site via the following link:</w:t>
      </w:r>
    </w:p>
    <w:p w:rsidR="00D87BC3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7BC3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D87BC3">
          <w:rPr>
            <w:rStyle w:val="Hyperlink"/>
            <w:rFonts w:ascii="Arial" w:hAnsi="Arial" w:cs="Arial"/>
            <w:sz w:val="24"/>
            <w:szCs w:val="24"/>
          </w:rPr>
          <w:t>Lancashire Health and Wellbeing Board</w:t>
        </w:r>
      </w:hyperlink>
    </w:p>
    <w:p w:rsidR="00270F10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5DD" w:rsidRPr="00D355DD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55DD">
        <w:rPr>
          <w:rFonts w:ascii="Arial" w:hAnsi="Arial" w:cs="Arial"/>
          <w:b/>
          <w:sz w:val="24"/>
          <w:szCs w:val="24"/>
        </w:rPr>
        <w:t>Children's Services Update</w:t>
      </w:r>
    </w:p>
    <w:p w:rsidR="00D355DD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74C6" w:rsidRPr="00FD74C6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Children's Services Getting to Good Plan</w:t>
      </w:r>
    </w:p>
    <w:p w:rsidR="00FD74C6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5DD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received the </w:t>
      </w:r>
      <w:r>
        <w:rPr>
          <w:rFonts w:ascii="Arial" w:hAnsi="Arial" w:cs="Arial"/>
          <w:sz w:val="24"/>
          <w:szCs w:val="24"/>
        </w:rPr>
        <w:t>Lancashire Getting to Good Plan which set out the actions required to address the 11 recommendations in the Ofsted report.</w:t>
      </w:r>
    </w:p>
    <w:p w:rsidR="00FD74C6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5DD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DC2">
        <w:rPr>
          <w:rFonts w:ascii="Arial" w:hAnsi="Arial" w:cs="Arial"/>
          <w:b/>
          <w:sz w:val="24"/>
          <w:szCs w:val="24"/>
        </w:rPr>
        <w:t>Resolved:</w:t>
      </w:r>
      <w:r w:rsidRPr="00DE2DC2">
        <w:rPr>
          <w:rFonts w:ascii="Arial" w:hAnsi="Arial" w:cs="Arial"/>
          <w:b/>
          <w:sz w:val="24"/>
          <w:szCs w:val="24"/>
        </w:rPr>
        <w:tab/>
      </w:r>
      <w:r w:rsidRPr="00DE2DC2">
        <w:rPr>
          <w:rFonts w:ascii="Arial" w:hAnsi="Arial" w:cs="Arial"/>
          <w:sz w:val="24"/>
          <w:szCs w:val="24"/>
        </w:rPr>
        <w:t>That the Health and Wellbeing</w:t>
      </w:r>
      <w:r>
        <w:rPr>
          <w:rFonts w:ascii="Arial" w:hAnsi="Arial" w:cs="Arial"/>
          <w:sz w:val="24"/>
          <w:szCs w:val="24"/>
        </w:rPr>
        <w:t xml:space="preserve"> Board</w:t>
      </w:r>
      <w:r>
        <w:rPr>
          <w:rFonts w:ascii="Arial" w:hAnsi="Arial" w:cs="Arial"/>
          <w:sz w:val="24"/>
          <w:szCs w:val="24"/>
        </w:rPr>
        <w:t xml:space="preserve"> noted the Lancashire Getting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Good Plan and considered how the Board could contrib</w:t>
      </w:r>
      <w:r>
        <w:rPr>
          <w:rFonts w:ascii="Arial" w:hAnsi="Arial" w:cs="Arial"/>
          <w:sz w:val="24"/>
          <w:szCs w:val="24"/>
        </w:rPr>
        <w:t xml:space="preserve">ute to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achievement of outcomes in the plan.</w:t>
      </w:r>
    </w:p>
    <w:p w:rsidR="00015347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5347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Lancashire Special Educational Needs and Disabilities (SEND) Partnership – Update on the Implementation of the Written Statement of Action</w:t>
      </w:r>
    </w:p>
    <w:p w:rsidR="00015347" w:rsidRPr="00015347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355DD" w:rsidRPr="00DE2DC2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fourth update was received by the Board on the </w:t>
      </w:r>
      <w:r w:rsidRPr="00DE2DC2">
        <w:rPr>
          <w:rFonts w:ascii="Arial" w:hAnsi="Arial" w:cs="Arial"/>
          <w:sz w:val="24"/>
          <w:szCs w:val="24"/>
        </w:rPr>
        <w:t>progress of t</w:t>
      </w:r>
      <w:r w:rsidRPr="00DE2DC2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w</w:t>
      </w:r>
      <w:r w:rsidRPr="00DE2DC2">
        <w:rPr>
          <w:rFonts w:ascii="Arial" w:hAnsi="Arial" w:cs="Arial"/>
          <w:sz w:val="24"/>
          <w:szCs w:val="24"/>
        </w:rPr>
        <w:t xml:space="preserve">ritten </w:t>
      </w:r>
      <w:r>
        <w:rPr>
          <w:rFonts w:ascii="Arial" w:hAnsi="Arial" w:cs="Arial"/>
          <w:sz w:val="24"/>
          <w:szCs w:val="24"/>
        </w:rPr>
        <w:t>s</w:t>
      </w:r>
      <w:r w:rsidRPr="00DE2DC2">
        <w:rPr>
          <w:rFonts w:ascii="Arial" w:hAnsi="Arial" w:cs="Arial"/>
          <w:sz w:val="24"/>
          <w:szCs w:val="24"/>
        </w:rPr>
        <w:t xml:space="preserve">tatement of </w:t>
      </w:r>
      <w:r>
        <w:rPr>
          <w:rFonts w:ascii="Arial" w:hAnsi="Arial" w:cs="Arial"/>
          <w:sz w:val="24"/>
          <w:szCs w:val="24"/>
        </w:rPr>
        <w:t>a</w:t>
      </w:r>
      <w:r w:rsidRPr="00DE2DC2">
        <w:rPr>
          <w:rFonts w:ascii="Arial" w:hAnsi="Arial" w:cs="Arial"/>
          <w:sz w:val="24"/>
          <w:szCs w:val="24"/>
        </w:rPr>
        <w:t>ction.</w:t>
      </w:r>
    </w:p>
    <w:p w:rsidR="00D355DD" w:rsidRPr="00DE2DC2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DC2" w:rsidRPr="00DE2DC2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2DC2">
        <w:rPr>
          <w:rFonts w:ascii="Arial" w:hAnsi="Arial" w:cs="Arial"/>
          <w:b/>
          <w:sz w:val="24"/>
          <w:szCs w:val="24"/>
        </w:rPr>
        <w:t>Resolved:</w:t>
      </w:r>
      <w:r w:rsidRPr="00DE2DC2">
        <w:rPr>
          <w:rFonts w:ascii="Arial" w:hAnsi="Arial" w:cs="Arial"/>
          <w:b/>
          <w:sz w:val="24"/>
          <w:szCs w:val="24"/>
        </w:rPr>
        <w:tab/>
      </w:r>
      <w:r w:rsidRPr="00DE2DC2">
        <w:rPr>
          <w:rFonts w:ascii="Arial" w:hAnsi="Arial" w:cs="Arial"/>
          <w:sz w:val="24"/>
          <w:szCs w:val="24"/>
        </w:rPr>
        <w:t>That the Health and Wellbeing Board</w:t>
      </w:r>
      <w:r>
        <w:rPr>
          <w:rFonts w:ascii="Arial" w:hAnsi="Arial" w:cs="Arial"/>
          <w:sz w:val="24"/>
          <w:szCs w:val="24"/>
        </w:rPr>
        <w:t>:</w:t>
      </w:r>
    </w:p>
    <w:p w:rsidR="00DE2DC2" w:rsidRPr="00DE2DC2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DC2">
        <w:rPr>
          <w:rFonts w:ascii="Arial" w:hAnsi="Arial" w:cs="Arial"/>
          <w:sz w:val="24"/>
          <w:szCs w:val="24"/>
        </w:rPr>
        <w:t xml:space="preserve"> </w:t>
      </w:r>
    </w:p>
    <w:p w:rsidR="00DE2DC2" w:rsidRPr="00DE2DC2" w:rsidRDefault="00BE6188" w:rsidP="00015347">
      <w:pPr>
        <w:pStyle w:val="ListParagraph"/>
        <w:numPr>
          <w:ilvl w:val="0"/>
          <w:numId w:val="3"/>
        </w:numPr>
        <w:spacing w:line="252" w:lineRule="auto"/>
        <w:ind w:hanging="720"/>
        <w:contextualSpacing/>
        <w:jc w:val="both"/>
        <w:rPr>
          <w:rFonts w:cs="Arial"/>
          <w:szCs w:val="24"/>
        </w:rPr>
      </w:pPr>
      <w:r w:rsidRPr="00DE2DC2">
        <w:rPr>
          <w:rFonts w:cs="Arial"/>
          <w:szCs w:val="24"/>
        </w:rPr>
        <w:t>Noted the progress of delivery on the written statement of action;</w:t>
      </w:r>
    </w:p>
    <w:p w:rsidR="00DE2DC2" w:rsidRPr="00DE2DC2" w:rsidRDefault="00BE6188" w:rsidP="00015347">
      <w:pPr>
        <w:numPr>
          <w:ilvl w:val="0"/>
          <w:numId w:val="3"/>
        </w:numPr>
        <w:spacing w:after="0" w:line="252" w:lineRule="auto"/>
        <w:ind w:hanging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receive an update on the Improvement Plan and progress at the March 2019 Board meeting;</w:t>
      </w:r>
      <w:r w:rsidRPr="00DE2DC2">
        <w:rPr>
          <w:rFonts w:ascii="Arial" w:hAnsi="Arial" w:cs="Arial"/>
          <w:sz w:val="24"/>
          <w:szCs w:val="24"/>
        </w:rPr>
        <w:t xml:space="preserve"> </w:t>
      </w:r>
    </w:p>
    <w:p w:rsidR="00DE2DC2" w:rsidRPr="00DE2DC2" w:rsidRDefault="00BE6188" w:rsidP="00015347">
      <w:pPr>
        <w:pStyle w:val="ListParagraph"/>
        <w:numPr>
          <w:ilvl w:val="0"/>
          <w:numId w:val="3"/>
        </w:numPr>
        <w:ind w:hanging="720"/>
        <w:contextualSpacing/>
        <w:jc w:val="both"/>
        <w:rPr>
          <w:rFonts w:cs="Arial"/>
          <w:szCs w:val="24"/>
        </w:rPr>
      </w:pPr>
      <w:r w:rsidRPr="00DE2DC2">
        <w:rPr>
          <w:rFonts w:cs="Arial"/>
          <w:szCs w:val="24"/>
        </w:rPr>
        <w:t xml:space="preserve">Noted </w:t>
      </w:r>
      <w:r>
        <w:rPr>
          <w:rFonts w:cs="Arial"/>
          <w:szCs w:val="24"/>
        </w:rPr>
        <w:t xml:space="preserve">the </w:t>
      </w:r>
      <w:r w:rsidRPr="00DE2DC2">
        <w:rPr>
          <w:rFonts w:cs="Arial"/>
          <w:szCs w:val="24"/>
        </w:rPr>
        <w:t xml:space="preserve">changes to the external monitoring process in 2019 as described in paragraph </w:t>
      </w:r>
      <w:r>
        <w:rPr>
          <w:rFonts w:cs="Arial"/>
          <w:szCs w:val="24"/>
        </w:rPr>
        <w:t>3 of the report</w:t>
      </w:r>
      <w:r w:rsidRPr="00DE2DC2">
        <w:rPr>
          <w:rFonts w:cs="Arial"/>
          <w:szCs w:val="24"/>
        </w:rPr>
        <w:t>.</w:t>
      </w:r>
    </w:p>
    <w:p w:rsidR="00DE2DC2" w:rsidRDefault="00BE6188" w:rsidP="00015347">
      <w:pPr>
        <w:spacing w:after="0"/>
        <w:jc w:val="both"/>
      </w:pPr>
    </w:p>
    <w:p w:rsidR="00DE2DC2" w:rsidRPr="00015347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15347">
        <w:rPr>
          <w:rFonts w:ascii="Arial" w:hAnsi="Arial" w:cs="Arial"/>
          <w:b/>
          <w:sz w:val="24"/>
          <w:szCs w:val="24"/>
        </w:rPr>
        <w:t>NHS Long Term Plan</w:t>
      </w:r>
    </w:p>
    <w:p w:rsidR="00DE2DC2" w:rsidRDefault="00BE6188" w:rsidP="00015347">
      <w:pPr>
        <w:spacing w:after="0"/>
        <w:jc w:val="both"/>
        <w:rPr>
          <w:rFonts w:ascii="Arial" w:hAnsi="Arial" w:cs="Arial"/>
          <w:b/>
        </w:rPr>
      </w:pPr>
    </w:p>
    <w:p w:rsidR="00DE2DC2" w:rsidRPr="00DE2DC2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received a report highlighting key elements from the NHS Long Term Plan and apprised the content and discussed how the Board would </w:t>
      </w:r>
      <w:r>
        <w:rPr>
          <w:rFonts w:ascii="Arial" w:hAnsi="Arial" w:cs="Arial"/>
          <w:sz w:val="24"/>
          <w:szCs w:val="24"/>
        </w:rPr>
        <w:t>accelerate with greater collaboration and enhance system working to deliver the ambitions outlined within the plan.</w:t>
      </w:r>
    </w:p>
    <w:p w:rsidR="00DE2DC2" w:rsidRPr="00DE2DC2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DC2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DC2">
        <w:rPr>
          <w:rFonts w:ascii="Arial" w:hAnsi="Arial" w:cs="Arial"/>
          <w:b/>
          <w:sz w:val="24"/>
          <w:szCs w:val="24"/>
        </w:rPr>
        <w:t>Resolved:</w:t>
      </w:r>
      <w:r w:rsidRPr="00DE2DC2">
        <w:rPr>
          <w:rFonts w:ascii="Arial" w:hAnsi="Arial" w:cs="Arial"/>
          <w:b/>
          <w:sz w:val="24"/>
          <w:szCs w:val="24"/>
        </w:rPr>
        <w:tab/>
      </w:r>
      <w:r w:rsidRPr="00DE2DC2">
        <w:rPr>
          <w:rFonts w:ascii="Arial" w:hAnsi="Arial" w:cs="Arial"/>
          <w:sz w:val="24"/>
          <w:szCs w:val="24"/>
        </w:rPr>
        <w:t xml:space="preserve">That the Health and Wellbeing Board noted </w:t>
      </w:r>
      <w:r>
        <w:rPr>
          <w:rFonts w:ascii="Arial" w:hAnsi="Arial" w:cs="Arial"/>
          <w:sz w:val="24"/>
          <w:szCs w:val="24"/>
        </w:rPr>
        <w:t xml:space="preserve">the contents and key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deliverables of the plan and discussed next steps in </w:t>
      </w:r>
      <w:r>
        <w:rPr>
          <w:rFonts w:ascii="Arial" w:hAnsi="Arial" w:cs="Arial"/>
          <w:sz w:val="24"/>
          <w:szCs w:val="24"/>
        </w:rPr>
        <w:t>implementation.</w:t>
      </w:r>
    </w:p>
    <w:p w:rsidR="009C53DA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3292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53DA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Better Care Fund</w:t>
      </w:r>
      <w:r>
        <w:rPr>
          <w:rFonts w:ascii="Arial" w:hAnsi="Arial" w:cs="Arial"/>
          <w:b/>
          <w:sz w:val="24"/>
          <w:szCs w:val="24"/>
        </w:rPr>
        <w:t xml:space="preserve"> Progress</w:t>
      </w:r>
    </w:p>
    <w:p w:rsidR="009C53DA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C53DA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update on the progress of the Better Care Fund Metrics, the Future of the Better Care Fund/Integration</w:t>
      </w:r>
      <w:r>
        <w:rPr>
          <w:rFonts w:ascii="Arial" w:hAnsi="Arial" w:cs="Arial"/>
          <w:sz w:val="24"/>
          <w:szCs w:val="24"/>
        </w:rPr>
        <w:t>, the Activing Ageing Pilot and the Chair of the Better Care Fund Steering Group was received by the Board</w:t>
      </w:r>
      <w:r>
        <w:rPr>
          <w:rFonts w:ascii="Arial" w:hAnsi="Arial" w:cs="Arial"/>
          <w:sz w:val="24"/>
          <w:szCs w:val="24"/>
        </w:rPr>
        <w:t>.</w:t>
      </w:r>
    </w:p>
    <w:p w:rsidR="00063292" w:rsidRDefault="00BE6188" w:rsidP="000153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3292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Resolved:</w:t>
      </w:r>
      <w:r>
        <w:rPr>
          <w:rFonts w:ascii="Arial" w:hAnsi="Arial" w:cs="Arial"/>
          <w:b/>
          <w:sz w:val="24"/>
          <w:szCs w:val="24"/>
        </w:rPr>
        <w:tab/>
      </w:r>
      <w:r w:rsidRPr="00063292">
        <w:rPr>
          <w:rFonts w:ascii="Arial" w:hAnsi="Arial" w:cs="Arial"/>
          <w:sz w:val="24"/>
          <w:szCs w:val="24"/>
        </w:rPr>
        <w:t>That the Health and Wellbeing Board:</w:t>
      </w:r>
    </w:p>
    <w:p w:rsidR="00063292" w:rsidRDefault="00BE6188" w:rsidP="0001534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3292" w:rsidRDefault="00BE6188" w:rsidP="00063292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ab/>
        <w:t>Noted the performance against the Better Care Fund metrics.</w:t>
      </w:r>
    </w:p>
    <w:p w:rsidR="00063292" w:rsidRDefault="00BE6188" w:rsidP="00063292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</w:t>
      </w:r>
      <w:r>
        <w:rPr>
          <w:rFonts w:ascii="Arial" w:hAnsi="Arial" w:cs="Arial"/>
          <w:sz w:val="24"/>
          <w:szCs w:val="24"/>
        </w:rPr>
        <w:tab/>
        <w:t xml:space="preserve">Noted the national indications of continuation of the Better Care </w:t>
      </w:r>
      <w:r>
        <w:rPr>
          <w:rFonts w:ascii="Arial" w:hAnsi="Arial" w:cs="Arial"/>
          <w:sz w:val="24"/>
          <w:szCs w:val="24"/>
        </w:rPr>
        <w:tab/>
        <w:t>Fund subject to a review and new planning framework.</w:t>
      </w:r>
    </w:p>
    <w:p w:rsidR="00063292" w:rsidRDefault="00BE6188" w:rsidP="00063292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 w:rsidRPr="00063292">
        <w:rPr>
          <w:rFonts w:cs="Arial"/>
          <w:szCs w:val="24"/>
        </w:rPr>
        <w:t>Noted the local pl</w:t>
      </w:r>
      <w:r w:rsidRPr="00063292">
        <w:rPr>
          <w:rFonts w:cs="Arial"/>
          <w:szCs w:val="24"/>
        </w:rPr>
        <w:t>ans to review the Lancashire Better Care Fund in a broader context of integration.</w:t>
      </w:r>
    </w:p>
    <w:p w:rsidR="00063292" w:rsidRDefault="00BE6188" w:rsidP="00063292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Required a detailed report on Better Care Fund and integration once both reviews were complete and full planning frameworks and guidance were available.</w:t>
      </w:r>
    </w:p>
    <w:p w:rsidR="00063292" w:rsidRDefault="00BE6188" w:rsidP="00063292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Agreed to the recomm</w:t>
      </w:r>
      <w:r>
        <w:rPr>
          <w:rFonts w:cs="Arial"/>
          <w:szCs w:val="24"/>
        </w:rPr>
        <w:t>endation of the Better Care Fund Steering Group not to support a pilot of the Active Ageing Alliance pilot.</w:t>
      </w:r>
    </w:p>
    <w:p w:rsidR="00063292" w:rsidRDefault="00BE6188" w:rsidP="00063292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Agreed to the Better Care Fund Steering Group identifying a nominee for the position of Chair of that group and for the confirmation of that </w:t>
      </w:r>
      <w:r>
        <w:rPr>
          <w:rFonts w:cs="Arial"/>
          <w:szCs w:val="24"/>
        </w:rPr>
        <w:t>nomination to be ratified by the Chair of the Health and Wellbeing Board.</w:t>
      </w:r>
    </w:p>
    <w:p w:rsidR="00063292" w:rsidRDefault="00BE6188" w:rsidP="00580A03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Noted that Louise Taylor, Executive Director for Adult Services and Health and Wellbeing would report on the propositions from the joint session held with Lancashire, Blackburn, Blac</w:t>
      </w:r>
      <w:r>
        <w:rPr>
          <w:rFonts w:cs="Arial"/>
          <w:szCs w:val="24"/>
        </w:rPr>
        <w:t>kpool, Cumbria and care providers at a future meeting.</w:t>
      </w:r>
    </w:p>
    <w:p w:rsidR="00063292" w:rsidRDefault="00BE6188" w:rsidP="00580A03">
      <w:pPr>
        <w:spacing w:after="0"/>
        <w:jc w:val="both"/>
        <w:rPr>
          <w:rFonts w:cs="Arial"/>
          <w:szCs w:val="24"/>
        </w:rPr>
      </w:pPr>
    </w:p>
    <w:p w:rsidR="00063292" w:rsidRPr="000454CA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454CA">
        <w:rPr>
          <w:rFonts w:ascii="Arial" w:hAnsi="Arial" w:cs="Arial"/>
          <w:b/>
          <w:sz w:val="24"/>
          <w:szCs w:val="24"/>
        </w:rPr>
        <w:t>Proposals for 2019/20 Joint Strategic Needs Assessment Work Plan</w:t>
      </w:r>
    </w:p>
    <w:p w:rsidR="00063292" w:rsidRPr="000454CA" w:rsidRDefault="00BE6188" w:rsidP="00580A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A03" w:rsidRPr="000454CA" w:rsidRDefault="00BE6188" w:rsidP="00580A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54CA">
        <w:rPr>
          <w:rFonts w:ascii="Arial" w:hAnsi="Arial" w:cs="Arial"/>
          <w:sz w:val="24"/>
          <w:szCs w:val="24"/>
        </w:rPr>
        <w:t xml:space="preserve">The Board </w:t>
      </w:r>
      <w:r>
        <w:rPr>
          <w:rFonts w:ascii="Arial" w:hAnsi="Arial" w:cs="Arial"/>
          <w:sz w:val="24"/>
          <w:szCs w:val="24"/>
        </w:rPr>
        <w:t>were asked to</w:t>
      </w:r>
      <w:r w:rsidRPr="00045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</w:t>
      </w:r>
      <w:r w:rsidRPr="000454CA">
        <w:rPr>
          <w:rFonts w:ascii="Arial" w:hAnsi="Arial" w:cs="Arial"/>
          <w:sz w:val="24"/>
          <w:szCs w:val="24"/>
        </w:rPr>
        <w:t xml:space="preserve"> to the proposals for the 2019/2020 Joint Strategic Needs Assessment Work Plan to carry out three major projects which were: support for population health management, health inequalities and children and young people.</w:t>
      </w:r>
    </w:p>
    <w:p w:rsidR="00063292" w:rsidRDefault="00BE6188" w:rsidP="00580A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93B" w:rsidRPr="0073393B" w:rsidRDefault="00BE6188" w:rsidP="00580A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That the Health and Wellbei</w:t>
      </w:r>
      <w:r>
        <w:rPr>
          <w:rFonts w:ascii="Arial" w:hAnsi="Arial" w:cs="Arial"/>
          <w:sz w:val="24"/>
          <w:szCs w:val="24"/>
        </w:rPr>
        <w:t xml:space="preserve">ng Board approved the three proposed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projects for the 2019/2020 joint strategic needs assessment project year.</w:t>
      </w:r>
    </w:p>
    <w:p w:rsidR="006C6BBF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393B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Motor Neurone Disease Association Charter</w:t>
      </w:r>
    </w:p>
    <w:p w:rsidR="0073393B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393B" w:rsidRDefault="00BE6188" w:rsidP="00580A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received a presentation on the Charter</w:t>
      </w:r>
      <w:r>
        <w:rPr>
          <w:rFonts w:ascii="Arial" w:hAnsi="Arial" w:cs="Arial"/>
          <w:sz w:val="24"/>
          <w:szCs w:val="24"/>
        </w:rPr>
        <w:t>.</w:t>
      </w:r>
    </w:p>
    <w:p w:rsidR="0073393B" w:rsidRDefault="00BE6188" w:rsidP="00580A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93B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Resolved:</w:t>
      </w:r>
      <w:r>
        <w:rPr>
          <w:rFonts w:ascii="Arial" w:hAnsi="Arial" w:cs="Arial"/>
          <w:b/>
          <w:sz w:val="24"/>
          <w:szCs w:val="24"/>
        </w:rPr>
        <w:tab/>
      </w:r>
      <w:r w:rsidRPr="0073393B">
        <w:rPr>
          <w:rFonts w:ascii="Arial" w:hAnsi="Arial" w:cs="Arial"/>
          <w:sz w:val="24"/>
          <w:szCs w:val="24"/>
        </w:rPr>
        <w:t>That the Health and Wellbeing Board a</w:t>
      </w:r>
      <w:r w:rsidRPr="0073393B">
        <w:rPr>
          <w:rFonts w:ascii="Arial" w:hAnsi="Arial" w:cs="Arial"/>
          <w:sz w:val="24"/>
          <w:szCs w:val="24"/>
        </w:rPr>
        <w:t xml:space="preserve">dopted the Motor Neurone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3393B">
        <w:rPr>
          <w:rFonts w:ascii="Arial" w:hAnsi="Arial" w:cs="Arial"/>
          <w:sz w:val="24"/>
          <w:szCs w:val="24"/>
        </w:rPr>
        <w:t>Disease Charter.</w:t>
      </w:r>
    </w:p>
    <w:p w:rsidR="0073393B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454A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454A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454A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454A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454A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393B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3393B">
        <w:rPr>
          <w:rFonts w:ascii="Arial" w:hAnsi="Arial" w:cs="Arial"/>
          <w:b/>
          <w:sz w:val="24"/>
          <w:szCs w:val="24"/>
        </w:rPr>
        <w:lastRenderedPageBreak/>
        <w:t>Urgent Business</w:t>
      </w:r>
      <w:bookmarkStart w:id="0" w:name="_GoBack"/>
      <w:bookmarkEnd w:id="0"/>
    </w:p>
    <w:p w:rsidR="0073393B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393B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Initiative – Fit and Fed</w:t>
      </w:r>
    </w:p>
    <w:p w:rsidR="0073393B" w:rsidRDefault="00BE6188" w:rsidP="00580A0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393B" w:rsidRDefault="00BE6188" w:rsidP="00580A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were requested to support an application for the initiative.</w:t>
      </w:r>
    </w:p>
    <w:p w:rsidR="0073393B" w:rsidRDefault="00BE6188" w:rsidP="00580A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393B" w:rsidRPr="0073393B" w:rsidRDefault="00BE6188" w:rsidP="00580A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That the Health and Wellbeing Board supported Adrian Leather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submitting an application for the National Initiative – Fit and Fed.</w:t>
      </w:r>
    </w:p>
    <w:sectPr w:rsidR="0073393B" w:rsidRPr="00733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9D8"/>
    <w:multiLevelType w:val="hybridMultilevel"/>
    <w:tmpl w:val="9288DF98"/>
    <w:lvl w:ilvl="0" w:tplc="A202CFF4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6F687ADA" w:tentative="1">
      <w:start w:val="1"/>
      <w:numFmt w:val="lowerLetter"/>
      <w:lvlText w:val="%2."/>
      <w:lvlJc w:val="left"/>
      <w:pPr>
        <w:ind w:left="2520" w:hanging="360"/>
      </w:pPr>
    </w:lvl>
    <w:lvl w:ilvl="2" w:tplc="A2CCEA24" w:tentative="1">
      <w:start w:val="1"/>
      <w:numFmt w:val="lowerRoman"/>
      <w:lvlText w:val="%3."/>
      <w:lvlJc w:val="right"/>
      <w:pPr>
        <w:ind w:left="3240" w:hanging="180"/>
      </w:pPr>
    </w:lvl>
    <w:lvl w:ilvl="3" w:tplc="0D889172" w:tentative="1">
      <w:start w:val="1"/>
      <w:numFmt w:val="decimal"/>
      <w:lvlText w:val="%4."/>
      <w:lvlJc w:val="left"/>
      <w:pPr>
        <w:ind w:left="3960" w:hanging="360"/>
      </w:pPr>
    </w:lvl>
    <w:lvl w:ilvl="4" w:tplc="57908BE4" w:tentative="1">
      <w:start w:val="1"/>
      <w:numFmt w:val="lowerLetter"/>
      <w:lvlText w:val="%5."/>
      <w:lvlJc w:val="left"/>
      <w:pPr>
        <w:ind w:left="4680" w:hanging="360"/>
      </w:pPr>
    </w:lvl>
    <w:lvl w:ilvl="5" w:tplc="4C5846E4" w:tentative="1">
      <w:start w:val="1"/>
      <w:numFmt w:val="lowerRoman"/>
      <w:lvlText w:val="%6."/>
      <w:lvlJc w:val="right"/>
      <w:pPr>
        <w:ind w:left="5400" w:hanging="180"/>
      </w:pPr>
    </w:lvl>
    <w:lvl w:ilvl="6" w:tplc="E624B31A" w:tentative="1">
      <w:start w:val="1"/>
      <w:numFmt w:val="decimal"/>
      <w:lvlText w:val="%7."/>
      <w:lvlJc w:val="left"/>
      <w:pPr>
        <w:ind w:left="6120" w:hanging="360"/>
      </w:pPr>
    </w:lvl>
    <w:lvl w:ilvl="7" w:tplc="7ED885F4" w:tentative="1">
      <w:start w:val="1"/>
      <w:numFmt w:val="lowerLetter"/>
      <w:lvlText w:val="%8."/>
      <w:lvlJc w:val="left"/>
      <w:pPr>
        <w:ind w:left="6840" w:hanging="360"/>
      </w:pPr>
    </w:lvl>
    <w:lvl w:ilvl="8" w:tplc="62C8302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86894"/>
    <w:multiLevelType w:val="hybridMultilevel"/>
    <w:tmpl w:val="6B04D7F4"/>
    <w:lvl w:ilvl="0" w:tplc="619653F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21DEACBE" w:tentative="1">
      <w:start w:val="1"/>
      <w:numFmt w:val="lowerLetter"/>
      <w:lvlText w:val="%2."/>
      <w:lvlJc w:val="left"/>
      <w:pPr>
        <w:ind w:left="2520" w:hanging="360"/>
      </w:pPr>
    </w:lvl>
    <w:lvl w:ilvl="2" w:tplc="67C42C38" w:tentative="1">
      <w:start w:val="1"/>
      <w:numFmt w:val="lowerRoman"/>
      <w:lvlText w:val="%3."/>
      <w:lvlJc w:val="right"/>
      <w:pPr>
        <w:ind w:left="3240" w:hanging="180"/>
      </w:pPr>
    </w:lvl>
    <w:lvl w:ilvl="3" w:tplc="D5AEED1A" w:tentative="1">
      <w:start w:val="1"/>
      <w:numFmt w:val="decimal"/>
      <w:lvlText w:val="%4."/>
      <w:lvlJc w:val="left"/>
      <w:pPr>
        <w:ind w:left="3960" w:hanging="360"/>
      </w:pPr>
    </w:lvl>
    <w:lvl w:ilvl="4" w:tplc="838272BE" w:tentative="1">
      <w:start w:val="1"/>
      <w:numFmt w:val="lowerLetter"/>
      <w:lvlText w:val="%5."/>
      <w:lvlJc w:val="left"/>
      <w:pPr>
        <w:ind w:left="4680" w:hanging="360"/>
      </w:pPr>
    </w:lvl>
    <w:lvl w:ilvl="5" w:tplc="54862304" w:tentative="1">
      <w:start w:val="1"/>
      <w:numFmt w:val="lowerRoman"/>
      <w:lvlText w:val="%6."/>
      <w:lvlJc w:val="right"/>
      <w:pPr>
        <w:ind w:left="5400" w:hanging="180"/>
      </w:pPr>
    </w:lvl>
    <w:lvl w:ilvl="6" w:tplc="C7CC837E" w:tentative="1">
      <w:start w:val="1"/>
      <w:numFmt w:val="decimal"/>
      <w:lvlText w:val="%7."/>
      <w:lvlJc w:val="left"/>
      <w:pPr>
        <w:ind w:left="6120" w:hanging="360"/>
      </w:pPr>
    </w:lvl>
    <w:lvl w:ilvl="7" w:tplc="F5D6CFFE" w:tentative="1">
      <w:start w:val="1"/>
      <w:numFmt w:val="lowerLetter"/>
      <w:lvlText w:val="%8."/>
      <w:lvlJc w:val="left"/>
      <w:pPr>
        <w:ind w:left="6840" w:hanging="360"/>
      </w:pPr>
    </w:lvl>
    <w:lvl w:ilvl="8" w:tplc="FE406A1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41070E"/>
    <w:multiLevelType w:val="hybridMultilevel"/>
    <w:tmpl w:val="4A40DDB8"/>
    <w:lvl w:ilvl="0" w:tplc="28F251A4">
      <w:start w:val="1"/>
      <w:numFmt w:val="lowerRoman"/>
      <w:lvlText w:val="%1)"/>
      <w:lvlJc w:val="left"/>
      <w:pPr>
        <w:ind w:left="2160" w:hanging="360"/>
      </w:pPr>
    </w:lvl>
    <w:lvl w:ilvl="1" w:tplc="7BC6BE3C">
      <w:start w:val="1"/>
      <w:numFmt w:val="lowerLetter"/>
      <w:lvlText w:val="%2."/>
      <w:lvlJc w:val="left"/>
      <w:pPr>
        <w:ind w:left="2880" w:hanging="360"/>
      </w:pPr>
    </w:lvl>
    <w:lvl w:ilvl="2" w:tplc="7E6ECB78">
      <w:start w:val="1"/>
      <w:numFmt w:val="lowerRoman"/>
      <w:lvlText w:val="%3."/>
      <w:lvlJc w:val="right"/>
      <w:pPr>
        <w:ind w:left="3600" w:hanging="180"/>
      </w:pPr>
    </w:lvl>
    <w:lvl w:ilvl="3" w:tplc="41AE0812">
      <w:start w:val="1"/>
      <w:numFmt w:val="decimal"/>
      <w:lvlText w:val="%4."/>
      <w:lvlJc w:val="left"/>
      <w:pPr>
        <w:ind w:left="4320" w:hanging="360"/>
      </w:pPr>
    </w:lvl>
    <w:lvl w:ilvl="4" w:tplc="05446054">
      <w:start w:val="1"/>
      <w:numFmt w:val="lowerLetter"/>
      <w:lvlText w:val="%5."/>
      <w:lvlJc w:val="left"/>
      <w:pPr>
        <w:ind w:left="5040" w:hanging="360"/>
      </w:pPr>
    </w:lvl>
    <w:lvl w:ilvl="5" w:tplc="DE3A0A88">
      <w:start w:val="1"/>
      <w:numFmt w:val="lowerRoman"/>
      <w:lvlText w:val="%6."/>
      <w:lvlJc w:val="right"/>
      <w:pPr>
        <w:ind w:left="5760" w:hanging="180"/>
      </w:pPr>
    </w:lvl>
    <w:lvl w:ilvl="6" w:tplc="77D48D98">
      <w:start w:val="1"/>
      <w:numFmt w:val="decimal"/>
      <w:lvlText w:val="%7."/>
      <w:lvlJc w:val="left"/>
      <w:pPr>
        <w:ind w:left="6480" w:hanging="360"/>
      </w:pPr>
    </w:lvl>
    <w:lvl w:ilvl="7" w:tplc="8D08F3E8">
      <w:start w:val="1"/>
      <w:numFmt w:val="lowerLetter"/>
      <w:lvlText w:val="%8."/>
      <w:lvlJc w:val="left"/>
      <w:pPr>
        <w:ind w:left="7200" w:hanging="360"/>
      </w:pPr>
    </w:lvl>
    <w:lvl w:ilvl="8" w:tplc="B07E84E0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5410710"/>
    <w:multiLevelType w:val="hybridMultilevel"/>
    <w:tmpl w:val="5EE85C18"/>
    <w:lvl w:ilvl="0" w:tplc="E910A34C">
      <w:start w:val="1"/>
      <w:numFmt w:val="lowerRoman"/>
      <w:lvlText w:val="%1)"/>
      <w:lvlJc w:val="left"/>
      <w:pPr>
        <w:ind w:left="720" w:hanging="360"/>
      </w:pPr>
    </w:lvl>
    <w:lvl w:ilvl="1" w:tplc="261ED7F6">
      <w:start w:val="1"/>
      <w:numFmt w:val="lowerLetter"/>
      <w:lvlText w:val="%2."/>
      <w:lvlJc w:val="left"/>
      <w:pPr>
        <w:ind w:left="1440" w:hanging="360"/>
      </w:pPr>
    </w:lvl>
    <w:lvl w:ilvl="2" w:tplc="84729442">
      <w:start w:val="1"/>
      <w:numFmt w:val="lowerRoman"/>
      <w:lvlText w:val="%3."/>
      <w:lvlJc w:val="right"/>
      <w:pPr>
        <w:ind w:left="2160" w:hanging="180"/>
      </w:pPr>
    </w:lvl>
    <w:lvl w:ilvl="3" w:tplc="21760678">
      <w:start w:val="1"/>
      <w:numFmt w:val="decimal"/>
      <w:lvlText w:val="%4."/>
      <w:lvlJc w:val="left"/>
      <w:pPr>
        <w:ind w:left="2880" w:hanging="360"/>
      </w:pPr>
    </w:lvl>
    <w:lvl w:ilvl="4" w:tplc="A91E6F3A">
      <w:start w:val="1"/>
      <w:numFmt w:val="lowerLetter"/>
      <w:lvlText w:val="%5."/>
      <w:lvlJc w:val="left"/>
      <w:pPr>
        <w:ind w:left="3600" w:hanging="360"/>
      </w:pPr>
    </w:lvl>
    <w:lvl w:ilvl="5" w:tplc="A6D838E2">
      <w:start w:val="1"/>
      <w:numFmt w:val="lowerRoman"/>
      <w:lvlText w:val="%6."/>
      <w:lvlJc w:val="right"/>
      <w:pPr>
        <w:ind w:left="4320" w:hanging="180"/>
      </w:pPr>
    </w:lvl>
    <w:lvl w:ilvl="6" w:tplc="BEC414D8">
      <w:start w:val="1"/>
      <w:numFmt w:val="decimal"/>
      <w:lvlText w:val="%7."/>
      <w:lvlJc w:val="left"/>
      <w:pPr>
        <w:ind w:left="5040" w:hanging="360"/>
      </w:pPr>
    </w:lvl>
    <w:lvl w:ilvl="7" w:tplc="F05ED3F4">
      <w:start w:val="1"/>
      <w:numFmt w:val="lowerLetter"/>
      <w:lvlText w:val="%8."/>
      <w:lvlJc w:val="left"/>
      <w:pPr>
        <w:ind w:left="5760" w:hanging="360"/>
      </w:pPr>
    </w:lvl>
    <w:lvl w:ilvl="8" w:tplc="F49CBB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10711"/>
    <w:multiLevelType w:val="hybridMultilevel"/>
    <w:tmpl w:val="9A30D36C"/>
    <w:lvl w:ilvl="0" w:tplc="4440DC86">
      <w:start w:val="1"/>
      <w:numFmt w:val="lowerRoman"/>
      <w:lvlText w:val="%1)"/>
      <w:lvlJc w:val="left"/>
      <w:pPr>
        <w:ind w:left="2160" w:hanging="720"/>
      </w:pPr>
    </w:lvl>
    <w:lvl w:ilvl="1" w:tplc="B0B48956">
      <w:start w:val="1"/>
      <w:numFmt w:val="lowerLetter"/>
      <w:lvlText w:val="%2."/>
      <w:lvlJc w:val="left"/>
      <w:pPr>
        <w:ind w:left="2520" w:hanging="360"/>
      </w:pPr>
    </w:lvl>
    <w:lvl w:ilvl="2" w:tplc="45D8F248">
      <w:start w:val="1"/>
      <w:numFmt w:val="lowerRoman"/>
      <w:lvlText w:val="%3."/>
      <w:lvlJc w:val="right"/>
      <w:pPr>
        <w:ind w:left="3240" w:hanging="180"/>
      </w:pPr>
    </w:lvl>
    <w:lvl w:ilvl="3" w:tplc="38FC7B5E">
      <w:start w:val="1"/>
      <w:numFmt w:val="decimal"/>
      <w:lvlText w:val="%4."/>
      <w:lvlJc w:val="left"/>
      <w:pPr>
        <w:ind w:left="3960" w:hanging="360"/>
      </w:pPr>
    </w:lvl>
    <w:lvl w:ilvl="4" w:tplc="3088357A">
      <w:start w:val="1"/>
      <w:numFmt w:val="lowerLetter"/>
      <w:lvlText w:val="%5."/>
      <w:lvlJc w:val="left"/>
      <w:pPr>
        <w:ind w:left="4680" w:hanging="360"/>
      </w:pPr>
    </w:lvl>
    <w:lvl w:ilvl="5" w:tplc="05ACCF94">
      <w:start w:val="1"/>
      <w:numFmt w:val="lowerRoman"/>
      <w:lvlText w:val="%6."/>
      <w:lvlJc w:val="right"/>
      <w:pPr>
        <w:ind w:left="5400" w:hanging="180"/>
      </w:pPr>
    </w:lvl>
    <w:lvl w:ilvl="6" w:tplc="206C4996">
      <w:start w:val="1"/>
      <w:numFmt w:val="decimal"/>
      <w:lvlText w:val="%7."/>
      <w:lvlJc w:val="left"/>
      <w:pPr>
        <w:ind w:left="6120" w:hanging="360"/>
      </w:pPr>
    </w:lvl>
    <w:lvl w:ilvl="7" w:tplc="6ABE7D9E">
      <w:start w:val="1"/>
      <w:numFmt w:val="lowerLetter"/>
      <w:lvlText w:val="%8."/>
      <w:lvlJc w:val="left"/>
      <w:pPr>
        <w:ind w:left="6840" w:hanging="360"/>
      </w:pPr>
    </w:lvl>
    <w:lvl w:ilvl="8" w:tplc="95102730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410712"/>
    <w:multiLevelType w:val="hybridMultilevel"/>
    <w:tmpl w:val="5ADE5D38"/>
    <w:lvl w:ilvl="0" w:tplc="68D8AD6E">
      <w:start w:val="1"/>
      <w:numFmt w:val="lowerRoman"/>
      <w:lvlText w:val="%1)"/>
      <w:lvlJc w:val="left"/>
      <w:pPr>
        <w:ind w:left="2160" w:hanging="360"/>
      </w:pPr>
    </w:lvl>
    <w:lvl w:ilvl="1" w:tplc="F7065E1E">
      <w:start w:val="1"/>
      <w:numFmt w:val="lowerLetter"/>
      <w:lvlText w:val="%2."/>
      <w:lvlJc w:val="left"/>
      <w:pPr>
        <w:ind w:left="2880" w:hanging="360"/>
      </w:pPr>
    </w:lvl>
    <w:lvl w:ilvl="2" w:tplc="18666948">
      <w:start w:val="1"/>
      <w:numFmt w:val="lowerRoman"/>
      <w:lvlText w:val="%3."/>
      <w:lvlJc w:val="right"/>
      <w:pPr>
        <w:ind w:left="3600" w:hanging="180"/>
      </w:pPr>
    </w:lvl>
    <w:lvl w:ilvl="3" w:tplc="8FBCBD78">
      <w:start w:val="1"/>
      <w:numFmt w:val="decimal"/>
      <w:lvlText w:val="%4."/>
      <w:lvlJc w:val="left"/>
      <w:pPr>
        <w:ind w:left="4320" w:hanging="360"/>
      </w:pPr>
    </w:lvl>
    <w:lvl w:ilvl="4" w:tplc="2228D36A">
      <w:start w:val="1"/>
      <w:numFmt w:val="lowerLetter"/>
      <w:lvlText w:val="%5."/>
      <w:lvlJc w:val="left"/>
      <w:pPr>
        <w:ind w:left="5040" w:hanging="360"/>
      </w:pPr>
    </w:lvl>
    <w:lvl w:ilvl="5" w:tplc="29F85332">
      <w:start w:val="1"/>
      <w:numFmt w:val="lowerRoman"/>
      <w:lvlText w:val="%6."/>
      <w:lvlJc w:val="right"/>
      <w:pPr>
        <w:ind w:left="5760" w:hanging="180"/>
      </w:pPr>
    </w:lvl>
    <w:lvl w:ilvl="6" w:tplc="F5EE4D4C">
      <w:start w:val="1"/>
      <w:numFmt w:val="decimal"/>
      <w:lvlText w:val="%7."/>
      <w:lvlJc w:val="left"/>
      <w:pPr>
        <w:ind w:left="6480" w:hanging="360"/>
      </w:pPr>
    </w:lvl>
    <w:lvl w:ilvl="7" w:tplc="D53C1C6A">
      <w:start w:val="1"/>
      <w:numFmt w:val="lowerLetter"/>
      <w:lvlText w:val="%8."/>
      <w:lvlJc w:val="left"/>
      <w:pPr>
        <w:ind w:left="7200" w:hanging="360"/>
      </w:pPr>
    </w:lvl>
    <w:lvl w:ilvl="8" w:tplc="7B66727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410714"/>
    <w:multiLevelType w:val="hybridMultilevel"/>
    <w:tmpl w:val="26FC122A"/>
    <w:lvl w:ilvl="0" w:tplc="CBC627A0">
      <w:start w:val="1"/>
      <w:numFmt w:val="lowerRoman"/>
      <w:lvlText w:val="%1)"/>
      <w:lvlJc w:val="left"/>
      <w:pPr>
        <w:ind w:left="720" w:hanging="360"/>
      </w:pPr>
    </w:lvl>
    <w:lvl w:ilvl="1" w:tplc="ABD0DED6">
      <w:start w:val="1"/>
      <w:numFmt w:val="lowerLetter"/>
      <w:lvlText w:val="%2."/>
      <w:lvlJc w:val="left"/>
      <w:pPr>
        <w:ind w:left="1440" w:hanging="360"/>
      </w:pPr>
    </w:lvl>
    <w:lvl w:ilvl="2" w:tplc="7BF853B6">
      <w:start w:val="1"/>
      <w:numFmt w:val="lowerRoman"/>
      <w:lvlText w:val="%3."/>
      <w:lvlJc w:val="right"/>
      <w:pPr>
        <w:ind w:left="2160" w:hanging="180"/>
      </w:pPr>
    </w:lvl>
    <w:lvl w:ilvl="3" w:tplc="CABAC402">
      <w:start w:val="1"/>
      <w:numFmt w:val="decimal"/>
      <w:lvlText w:val="%4."/>
      <w:lvlJc w:val="left"/>
      <w:pPr>
        <w:ind w:left="2880" w:hanging="360"/>
      </w:pPr>
    </w:lvl>
    <w:lvl w:ilvl="4" w:tplc="232CA98C">
      <w:start w:val="1"/>
      <w:numFmt w:val="lowerLetter"/>
      <w:lvlText w:val="%5."/>
      <w:lvlJc w:val="left"/>
      <w:pPr>
        <w:ind w:left="3600" w:hanging="360"/>
      </w:pPr>
    </w:lvl>
    <w:lvl w:ilvl="5" w:tplc="FACC2A00">
      <w:start w:val="1"/>
      <w:numFmt w:val="lowerRoman"/>
      <w:lvlText w:val="%6."/>
      <w:lvlJc w:val="right"/>
      <w:pPr>
        <w:ind w:left="4320" w:hanging="180"/>
      </w:pPr>
    </w:lvl>
    <w:lvl w:ilvl="6" w:tplc="918C0BC0">
      <w:start w:val="1"/>
      <w:numFmt w:val="decimal"/>
      <w:lvlText w:val="%7."/>
      <w:lvlJc w:val="left"/>
      <w:pPr>
        <w:ind w:left="5040" w:hanging="360"/>
      </w:pPr>
    </w:lvl>
    <w:lvl w:ilvl="7" w:tplc="48CC10E2">
      <w:start w:val="1"/>
      <w:numFmt w:val="lowerLetter"/>
      <w:lvlText w:val="%8."/>
      <w:lvlJc w:val="left"/>
      <w:pPr>
        <w:ind w:left="5760" w:hanging="360"/>
      </w:pPr>
    </w:lvl>
    <w:lvl w:ilvl="8" w:tplc="00CA8D4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716"/>
    <w:multiLevelType w:val="hybridMultilevel"/>
    <w:tmpl w:val="B6DEFE8E"/>
    <w:lvl w:ilvl="0" w:tplc="7C58CB08">
      <w:start w:val="1"/>
      <w:numFmt w:val="lowerRoman"/>
      <w:lvlText w:val="%1)"/>
      <w:lvlJc w:val="left"/>
      <w:pPr>
        <w:ind w:left="2160" w:hanging="360"/>
      </w:pPr>
    </w:lvl>
    <w:lvl w:ilvl="1" w:tplc="7550D7D8">
      <w:start w:val="1"/>
      <w:numFmt w:val="lowerLetter"/>
      <w:lvlText w:val="%2."/>
      <w:lvlJc w:val="left"/>
      <w:pPr>
        <w:ind w:left="2880" w:hanging="360"/>
      </w:pPr>
    </w:lvl>
    <w:lvl w:ilvl="2" w:tplc="0C8465AA">
      <w:start w:val="1"/>
      <w:numFmt w:val="lowerRoman"/>
      <w:lvlText w:val="%3."/>
      <w:lvlJc w:val="right"/>
      <w:pPr>
        <w:ind w:left="3600" w:hanging="180"/>
      </w:pPr>
    </w:lvl>
    <w:lvl w:ilvl="3" w:tplc="B234F42A">
      <w:start w:val="1"/>
      <w:numFmt w:val="decimal"/>
      <w:lvlText w:val="%4."/>
      <w:lvlJc w:val="left"/>
      <w:pPr>
        <w:ind w:left="4320" w:hanging="360"/>
      </w:pPr>
    </w:lvl>
    <w:lvl w:ilvl="4" w:tplc="9A9E2646">
      <w:start w:val="1"/>
      <w:numFmt w:val="lowerLetter"/>
      <w:lvlText w:val="%5."/>
      <w:lvlJc w:val="left"/>
      <w:pPr>
        <w:ind w:left="5040" w:hanging="360"/>
      </w:pPr>
    </w:lvl>
    <w:lvl w:ilvl="5" w:tplc="B7C69C7A">
      <w:start w:val="1"/>
      <w:numFmt w:val="lowerRoman"/>
      <w:lvlText w:val="%6."/>
      <w:lvlJc w:val="right"/>
      <w:pPr>
        <w:ind w:left="5760" w:hanging="180"/>
      </w:pPr>
    </w:lvl>
    <w:lvl w:ilvl="6" w:tplc="620CDA1A">
      <w:start w:val="1"/>
      <w:numFmt w:val="decimal"/>
      <w:lvlText w:val="%7."/>
      <w:lvlJc w:val="left"/>
      <w:pPr>
        <w:ind w:left="6480" w:hanging="360"/>
      </w:pPr>
    </w:lvl>
    <w:lvl w:ilvl="7" w:tplc="9B602234">
      <w:start w:val="1"/>
      <w:numFmt w:val="lowerLetter"/>
      <w:lvlText w:val="%8."/>
      <w:lvlJc w:val="left"/>
      <w:pPr>
        <w:ind w:left="7200" w:hanging="360"/>
      </w:pPr>
    </w:lvl>
    <w:lvl w:ilvl="8" w:tplc="8632C5D2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5410718"/>
    <w:multiLevelType w:val="hybridMultilevel"/>
    <w:tmpl w:val="20EE8CA0"/>
    <w:lvl w:ilvl="0" w:tplc="07522182">
      <w:start w:val="1"/>
      <w:numFmt w:val="lowerRoman"/>
      <w:lvlText w:val="%1)"/>
      <w:lvlJc w:val="left"/>
      <w:pPr>
        <w:ind w:left="1080" w:hanging="720"/>
      </w:pPr>
    </w:lvl>
    <w:lvl w:ilvl="1" w:tplc="004E20EA">
      <w:start w:val="1"/>
      <w:numFmt w:val="lowerLetter"/>
      <w:lvlText w:val="%2."/>
      <w:lvlJc w:val="left"/>
      <w:pPr>
        <w:ind w:left="1440" w:hanging="360"/>
      </w:pPr>
    </w:lvl>
    <w:lvl w:ilvl="2" w:tplc="24C041D0">
      <w:start w:val="1"/>
      <w:numFmt w:val="lowerRoman"/>
      <w:lvlText w:val="%3."/>
      <w:lvlJc w:val="right"/>
      <w:pPr>
        <w:ind w:left="2160" w:hanging="180"/>
      </w:pPr>
    </w:lvl>
    <w:lvl w:ilvl="3" w:tplc="2A2AE3FE">
      <w:start w:val="1"/>
      <w:numFmt w:val="decimal"/>
      <w:lvlText w:val="%4."/>
      <w:lvlJc w:val="left"/>
      <w:pPr>
        <w:ind w:left="2880" w:hanging="360"/>
      </w:pPr>
    </w:lvl>
    <w:lvl w:ilvl="4" w:tplc="35AC7150">
      <w:start w:val="1"/>
      <w:numFmt w:val="lowerLetter"/>
      <w:lvlText w:val="%5."/>
      <w:lvlJc w:val="left"/>
      <w:pPr>
        <w:ind w:left="3600" w:hanging="360"/>
      </w:pPr>
    </w:lvl>
    <w:lvl w:ilvl="5" w:tplc="628E6642">
      <w:start w:val="1"/>
      <w:numFmt w:val="lowerRoman"/>
      <w:lvlText w:val="%6."/>
      <w:lvlJc w:val="right"/>
      <w:pPr>
        <w:ind w:left="4320" w:hanging="180"/>
      </w:pPr>
    </w:lvl>
    <w:lvl w:ilvl="6" w:tplc="59186ACE">
      <w:start w:val="1"/>
      <w:numFmt w:val="decimal"/>
      <w:lvlText w:val="%7."/>
      <w:lvlJc w:val="left"/>
      <w:pPr>
        <w:ind w:left="5040" w:hanging="360"/>
      </w:pPr>
    </w:lvl>
    <w:lvl w:ilvl="7" w:tplc="BD04BABE">
      <w:start w:val="1"/>
      <w:numFmt w:val="lowerLetter"/>
      <w:lvlText w:val="%8."/>
      <w:lvlJc w:val="left"/>
      <w:pPr>
        <w:ind w:left="5760" w:hanging="360"/>
      </w:pPr>
    </w:lvl>
    <w:lvl w:ilvl="8" w:tplc="7A7C65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1071A"/>
    <w:multiLevelType w:val="hybridMultilevel"/>
    <w:tmpl w:val="D5884AEE"/>
    <w:lvl w:ilvl="0" w:tplc="A95844E4">
      <w:start w:val="1"/>
      <w:numFmt w:val="lowerRoman"/>
      <w:lvlText w:val="%1)"/>
      <w:lvlJc w:val="left"/>
      <w:pPr>
        <w:ind w:left="2160" w:hanging="360"/>
      </w:pPr>
    </w:lvl>
    <w:lvl w:ilvl="1" w:tplc="3C643A48">
      <w:start w:val="1"/>
      <w:numFmt w:val="lowerLetter"/>
      <w:lvlText w:val="%2."/>
      <w:lvlJc w:val="left"/>
      <w:pPr>
        <w:ind w:left="2880" w:hanging="360"/>
      </w:pPr>
    </w:lvl>
    <w:lvl w:ilvl="2" w:tplc="301CF270">
      <w:start w:val="1"/>
      <w:numFmt w:val="lowerRoman"/>
      <w:lvlText w:val="%3."/>
      <w:lvlJc w:val="right"/>
      <w:pPr>
        <w:ind w:left="3600" w:hanging="180"/>
      </w:pPr>
    </w:lvl>
    <w:lvl w:ilvl="3" w:tplc="7854B34A">
      <w:start w:val="1"/>
      <w:numFmt w:val="decimal"/>
      <w:lvlText w:val="%4."/>
      <w:lvlJc w:val="left"/>
      <w:pPr>
        <w:ind w:left="4320" w:hanging="360"/>
      </w:pPr>
    </w:lvl>
    <w:lvl w:ilvl="4" w:tplc="8E084E58">
      <w:start w:val="1"/>
      <w:numFmt w:val="lowerLetter"/>
      <w:lvlText w:val="%5."/>
      <w:lvlJc w:val="left"/>
      <w:pPr>
        <w:ind w:left="5040" w:hanging="360"/>
      </w:pPr>
    </w:lvl>
    <w:lvl w:ilvl="5" w:tplc="FA0C201E">
      <w:start w:val="1"/>
      <w:numFmt w:val="lowerRoman"/>
      <w:lvlText w:val="%6."/>
      <w:lvlJc w:val="right"/>
      <w:pPr>
        <w:ind w:left="5760" w:hanging="180"/>
      </w:pPr>
    </w:lvl>
    <w:lvl w:ilvl="6" w:tplc="78ACF62A">
      <w:start w:val="1"/>
      <w:numFmt w:val="decimal"/>
      <w:lvlText w:val="%7."/>
      <w:lvlJc w:val="left"/>
      <w:pPr>
        <w:ind w:left="6480" w:hanging="360"/>
      </w:pPr>
    </w:lvl>
    <w:lvl w:ilvl="7" w:tplc="2DDA5096">
      <w:start w:val="1"/>
      <w:numFmt w:val="lowerLetter"/>
      <w:lvlText w:val="%8."/>
      <w:lvlJc w:val="left"/>
      <w:pPr>
        <w:ind w:left="7200" w:hanging="360"/>
      </w:pPr>
    </w:lvl>
    <w:lvl w:ilvl="8" w:tplc="234EE0C2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BC"/>
    <w:rsid w:val="00B14DBC"/>
    <w:rsid w:val="00B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3BCFA-4CFE-4C57-B9AE-0F7BF6AE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D355DD"/>
    <w:pPr>
      <w:keepNext/>
      <w:spacing w:after="0" w:line="240" w:lineRule="auto"/>
      <w:jc w:val="center"/>
      <w:outlineLvl w:val="4"/>
    </w:pPr>
    <w:rPr>
      <w:rFonts w:ascii="Arial" w:eastAsia="Arial Unicode MS" w:hAnsi="Arial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B39"/>
    <w:pPr>
      <w:spacing w:after="0" w:line="240" w:lineRule="auto"/>
      <w:ind w:left="720"/>
    </w:pPr>
    <w:rPr>
      <w:rFonts w:ascii="Arial" w:eastAsia="Times New Roman" w:hAnsi="Arial" w:cs="Times New Roman"/>
      <w:bCs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6C6BBF"/>
    <w:pPr>
      <w:spacing w:after="0" w:line="240" w:lineRule="auto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6BBF"/>
    <w:rPr>
      <w:rFonts w:ascii="Arial" w:eastAsia="Times New Roman" w:hAnsi="Arial" w:cs="Times New Roman"/>
      <w:bCs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C6D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D355DD"/>
    <w:rPr>
      <w:rFonts w:ascii="Arial" w:eastAsia="Arial Unicode MS" w:hAnsi="Arial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D7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4C6"/>
  </w:style>
  <w:style w:type="paragraph" w:styleId="Footer">
    <w:name w:val="footer"/>
    <w:basedOn w:val="Normal"/>
    <w:link w:val="FooterChar"/>
    <w:uiPriority w:val="99"/>
    <w:unhideWhenUsed/>
    <w:rsid w:val="00FD7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ieListMeetings.aspx?CommitteeId=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Gorton, Sam</dc:creator>
  <cp:lastModifiedBy>Gorman, Dave</cp:lastModifiedBy>
  <cp:revision>9</cp:revision>
  <dcterms:created xsi:type="dcterms:W3CDTF">2019-02-12T12:05:00Z</dcterms:created>
  <dcterms:modified xsi:type="dcterms:W3CDTF">2019-02-14T10:19:00Z</dcterms:modified>
</cp:coreProperties>
</file>